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D0" w:rsidRPr="008521A6" w:rsidRDefault="007C16D0" w:rsidP="00C679FA">
      <w:pPr>
        <w:ind w:left="5220"/>
        <w:rPr>
          <w:color w:val="000000"/>
          <w:sz w:val="22"/>
          <w:szCs w:val="22"/>
        </w:rPr>
      </w:pPr>
      <w:r w:rsidRPr="008521A6">
        <w:rPr>
          <w:color w:val="000000"/>
          <w:sz w:val="22"/>
          <w:szCs w:val="22"/>
        </w:rPr>
        <w:t>Приложение 12</w:t>
      </w:r>
    </w:p>
    <w:p w:rsidR="007C16D0" w:rsidRPr="008521A6" w:rsidRDefault="007C16D0" w:rsidP="00C679FA">
      <w:pPr>
        <w:ind w:left="5220"/>
        <w:rPr>
          <w:sz w:val="28"/>
          <w:szCs w:val="28"/>
        </w:rPr>
      </w:pPr>
      <w:r w:rsidRPr="008521A6">
        <w:rPr>
          <w:color w:val="000000"/>
          <w:sz w:val="22"/>
          <w:szCs w:val="22"/>
        </w:rPr>
        <w:t xml:space="preserve">к решению Совета депутатов Северного района Новосибирской области  </w:t>
      </w:r>
      <w:r w:rsidR="00C679FA">
        <w:rPr>
          <w:color w:val="000000"/>
          <w:sz w:val="22"/>
          <w:szCs w:val="22"/>
        </w:rPr>
        <w:t>«</w:t>
      </w:r>
      <w:r w:rsidRPr="008521A6">
        <w:rPr>
          <w:color w:val="000000"/>
          <w:sz w:val="22"/>
          <w:szCs w:val="22"/>
        </w:rPr>
        <w:t>О местном бюджете Северного района Новосибирской области на 2014 год и плановый период 2015 и 2016 годов</w:t>
      </w:r>
      <w:r w:rsidR="00C679FA">
        <w:rPr>
          <w:color w:val="000000"/>
          <w:sz w:val="22"/>
          <w:szCs w:val="22"/>
        </w:rPr>
        <w:t>»</w:t>
      </w:r>
    </w:p>
    <w:p w:rsidR="007C16D0" w:rsidRPr="008521A6" w:rsidRDefault="007C16D0" w:rsidP="007C16D0">
      <w:pPr>
        <w:ind w:left="5220"/>
        <w:jc w:val="both"/>
        <w:rPr>
          <w:sz w:val="28"/>
          <w:szCs w:val="28"/>
        </w:rPr>
      </w:pPr>
    </w:p>
    <w:p w:rsidR="007C16D0" w:rsidRPr="008521A6" w:rsidRDefault="008D71B1" w:rsidP="007C16D0">
      <w:pPr>
        <w:jc w:val="right"/>
        <w:rPr>
          <w:sz w:val="28"/>
          <w:szCs w:val="28"/>
        </w:rPr>
      </w:pPr>
      <w:r w:rsidRPr="008521A6">
        <w:rPr>
          <w:sz w:val="28"/>
          <w:szCs w:val="28"/>
        </w:rPr>
        <w:t>т</w:t>
      </w:r>
      <w:bookmarkStart w:id="0" w:name="_GoBack"/>
      <w:bookmarkEnd w:id="0"/>
      <w:r w:rsidR="007C16D0" w:rsidRPr="008521A6">
        <w:rPr>
          <w:sz w:val="28"/>
          <w:szCs w:val="28"/>
        </w:rPr>
        <w:t>аблица 1</w:t>
      </w:r>
    </w:p>
    <w:p w:rsidR="007C16D0" w:rsidRPr="008521A6" w:rsidRDefault="007C16D0" w:rsidP="007C16D0">
      <w:pPr>
        <w:jc w:val="right"/>
        <w:rPr>
          <w:sz w:val="28"/>
          <w:szCs w:val="28"/>
        </w:rPr>
      </w:pPr>
    </w:p>
    <w:p w:rsidR="008521A6" w:rsidRPr="008521A6" w:rsidRDefault="007C16D0" w:rsidP="007C16D0">
      <w:pPr>
        <w:ind w:left="900"/>
        <w:jc w:val="center"/>
        <w:rPr>
          <w:b/>
          <w:sz w:val="28"/>
          <w:szCs w:val="28"/>
        </w:rPr>
      </w:pPr>
      <w:r w:rsidRPr="008521A6">
        <w:rPr>
          <w:b/>
          <w:sz w:val="28"/>
          <w:szCs w:val="28"/>
        </w:rPr>
        <w:t xml:space="preserve">Распределение ассигнований на капитальные вложения из местного бюджета по направлениям и объектам </w:t>
      </w:r>
    </w:p>
    <w:p w:rsidR="007C16D0" w:rsidRPr="008521A6" w:rsidRDefault="007C16D0" w:rsidP="007C16D0">
      <w:pPr>
        <w:ind w:left="900"/>
        <w:jc w:val="center"/>
        <w:rPr>
          <w:b/>
          <w:sz w:val="28"/>
          <w:szCs w:val="28"/>
        </w:rPr>
      </w:pPr>
      <w:r w:rsidRPr="008521A6">
        <w:rPr>
          <w:b/>
          <w:sz w:val="28"/>
          <w:szCs w:val="28"/>
        </w:rPr>
        <w:t>на 2014  год</w:t>
      </w:r>
    </w:p>
    <w:p w:rsidR="007C16D0" w:rsidRPr="008521A6" w:rsidRDefault="007C16D0" w:rsidP="007C16D0">
      <w:pPr>
        <w:ind w:left="900"/>
        <w:jc w:val="center"/>
        <w:rPr>
          <w:b/>
          <w:sz w:val="28"/>
          <w:szCs w:val="28"/>
        </w:rPr>
      </w:pPr>
    </w:p>
    <w:p w:rsidR="007C16D0" w:rsidRPr="008521A6" w:rsidRDefault="007C16D0" w:rsidP="007C16D0">
      <w:pPr>
        <w:ind w:left="360"/>
        <w:jc w:val="right"/>
        <w:rPr>
          <w:sz w:val="28"/>
          <w:szCs w:val="28"/>
        </w:rPr>
      </w:pPr>
      <w:r w:rsidRPr="008521A6"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360" w:type="dxa"/>
        <w:tblLook w:val="04A0"/>
      </w:tblPr>
      <w:tblGrid>
        <w:gridCol w:w="5418"/>
        <w:gridCol w:w="3793"/>
      </w:tblGrid>
      <w:tr w:rsidR="007C16D0" w:rsidRPr="008521A6" w:rsidTr="007C16D0">
        <w:tc>
          <w:tcPr>
            <w:tcW w:w="5418" w:type="dxa"/>
          </w:tcPr>
          <w:p w:rsidR="007C16D0" w:rsidRPr="008521A6" w:rsidRDefault="007C16D0" w:rsidP="007C16D0">
            <w:pPr>
              <w:jc w:val="center"/>
              <w:rPr>
                <w:b/>
                <w:sz w:val="28"/>
                <w:szCs w:val="28"/>
              </w:rPr>
            </w:pPr>
            <w:r w:rsidRPr="008521A6">
              <w:rPr>
                <w:b/>
                <w:sz w:val="28"/>
                <w:szCs w:val="28"/>
              </w:rPr>
              <w:t>Наименование направлений и объектов</w:t>
            </w:r>
          </w:p>
        </w:tc>
        <w:tc>
          <w:tcPr>
            <w:tcW w:w="3793" w:type="dxa"/>
          </w:tcPr>
          <w:p w:rsidR="007C16D0" w:rsidRPr="008521A6" w:rsidRDefault="007C16D0" w:rsidP="007C16D0">
            <w:pPr>
              <w:jc w:val="center"/>
              <w:rPr>
                <w:b/>
                <w:sz w:val="28"/>
                <w:szCs w:val="28"/>
              </w:rPr>
            </w:pPr>
            <w:r w:rsidRPr="008521A6">
              <w:rPr>
                <w:b/>
                <w:sz w:val="28"/>
                <w:szCs w:val="28"/>
              </w:rPr>
              <w:t>Лимиты капитальных вложений</w:t>
            </w:r>
          </w:p>
        </w:tc>
      </w:tr>
      <w:tr w:rsidR="007C16D0" w:rsidRPr="008521A6" w:rsidTr="007C16D0">
        <w:tc>
          <w:tcPr>
            <w:tcW w:w="5418" w:type="dxa"/>
          </w:tcPr>
          <w:p w:rsidR="007C16D0" w:rsidRPr="008521A6" w:rsidRDefault="005B7A35" w:rsidP="007C16D0">
            <w:pPr>
              <w:rPr>
                <w:sz w:val="28"/>
                <w:szCs w:val="28"/>
              </w:rPr>
            </w:pPr>
            <w:r w:rsidRPr="008521A6">
              <w:rPr>
                <w:sz w:val="28"/>
                <w:szCs w:val="28"/>
              </w:rPr>
              <w:t>Образование: в том числе</w:t>
            </w:r>
          </w:p>
        </w:tc>
        <w:tc>
          <w:tcPr>
            <w:tcW w:w="3793" w:type="dxa"/>
          </w:tcPr>
          <w:p w:rsidR="007C16D0" w:rsidRPr="008521A6" w:rsidRDefault="005B7A35" w:rsidP="005B7A35">
            <w:pPr>
              <w:jc w:val="center"/>
              <w:rPr>
                <w:sz w:val="28"/>
                <w:szCs w:val="28"/>
              </w:rPr>
            </w:pPr>
            <w:r w:rsidRPr="008521A6">
              <w:rPr>
                <w:sz w:val="28"/>
                <w:szCs w:val="28"/>
              </w:rPr>
              <w:t>60000,0</w:t>
            </w:r>
          </w:p>
        </w:tc>
      </w:tr>
      <w:tr w:rsidR="007C16D0" w:rsidRPr="008521A6" w:rsidTr="007C16D0">
        <w:tc>
          <w:tcPr>
            <w:tcW w:w="5418" w:type="dxa"/>
          </w:tcPr>
          <w:p w:rsidR="005B7A35" w:rsidRPr="008521A6" w:rsidRDefault="005B7A35" w:rsidP="007C16D0">
            <w:pPr>
              <w:rPr>
                <w:sz w:val="28"/>
                <w:szCs w:val="28"/>
              </w:rPr>
            </w:pPr>
            <w:r w:rsidRPr="008521A6">
              <w:rPr>
                <w:sz w:val="28"/>
                <w:szCs w:val="28"/>
              </w:rPr>
              <w:t xml:space="preserve">Детский сад на 330 мест в с. </w:t>
            </w:r>
            <w:proofErr w:type="gramStart"/>
            <w:r w:rsidRPr="008521A6">
              <w:rPr>
                <w:sz w:val="28"/>
                <w:szCs w:val="28"/>
              </w:rPr>
              <w:t>Северном</w:t>
            </w:r>
            <w:proofErr w:type="gramEnd"/>
          </w:p>
        </w:tc>
        <w:tc>
          <w:tcPr>
            <w:tcW w:w="3793" w:type="dxa"/>
          </w:tcPr>
          <w:p w:rsidR="007C16D0" w:rsidRPr="008521A6" w:rsidRDefault="005B7A35" w:rsidP="005B7A35">
            <w:pPr>
              <w:jc w:val="center"/>
              <w:rPr>
                <w:sz w:val="28"/>
                <w:szCs w:val="28"/>
              </w:rPr>
            </w:pPr>
            <w:r w:rsidRPr="008521A6">
              <w:rPr>
                <w:sz w:val="28"/>
                <w:szCs w:val="28"/>
              </w:rPr>
              <w:t>60000,0</w:t>
            </w:r>
          </w:p>
        </w:tc>
      </w:tr>
      <w:tr w:rsidR="007C16D0" w:rsidRPr="008521A6" w:rsidTr="007C16D0">
        <w:tc>
          <w:tcPr>
            <w:tcW w:w="5418" w:type="dxa"/>
          </w:tcPr>
          <w:p w:rsidR="007C16D0" w:rsidRPr="008521A6" w:rsidRDefault="005B7A35" w:rsidP="007C16D0">
            <w:pPr>
              <w:rPr>
                <w:sz w:val="28"/>
                <w:szCs w:val="28"/>
              </w:rPr>
            </w:pPr>
            <w:r w:rsidRPr="008521A6">
              <w:rPr>
                <w:sz w:val="28"/>
                <w:szCs w:val="28"/>
              </w:rPr>
              <w:t>ИТОГО:</w:t>
            </w:r>
          </w:p>
        </w:tc>
        <w:tc>
          <w:tcPr>
            <w:tcW w:w="3793" w:type="dxa"/>
          </w:tcPr>
          <w:p w:rsidR="007C16D0" w:rsidRPr="008521A6" w:rsidRDefault="005B7A35" w:rsidP="005B7A35">
            <w:pPr>
              <w:jc w:val="center"/>
              <w:rPr>
                <w:sz w:val="28"/>
                <w:szCs w:val="28"/>
              </w:rPr>
            </w:pPr>
            <w:r w:rsidRPr="008521A6">
              <w:rPr>
                <w:sz w:val="28"/>
                <w:szCs w:val="28"/>
              </w:rPr>
              <w:t>60000,0</w:t>
            </w:r>
          </w:p>
        </w:tc>
      </w:tr>
    </w:tbl>
    <w:p w:rsidR="007C16D0" w:rsidRPr="008521A6" w:rsidRDefault="007C16D0" w:rsidP="007C16D0">
      <w:pPr>
        <w:ind w:left="360"/>
        <w:rPr>
          <w:sz w:val="28"/>
          <w:szCs w:val="28"/>
        </w:rPr>
      </w:pPr>
    </w:p>
    <w:p w:rsidR="00403DF8" w:rsidRPr="007C16D0" w:rsidRDefault="00403DF8">
      <w:pPr>
        <w:rPr>
          <w:sz w:val="28"/>
          <w:szCs w:val="28"/>
        </w:rPr>
      </w:pPr>
    </w:p>
    <w:sectPr w:rsidR="00403DF8" w:rsidRPr="007C16D0" w:rsidSect="004A7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32D"/>
    <w:rsid w:val="001869AD"/>
    <w:rsid w:val="00403DF8"/>
    <w:rsid w:val="004A701B"/>
    <w:rsid w:val="005B7A35"/>
    <w:rsid w:val="005C532D"/>
    <w:rsid w:val="007C16D0"/>
    <w:rsid w:val="008521A6"/>
    <w:rsid w:val="008D71B1"/>
    <w:rsid w:val="00C6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5</cp:revision>
  <dcterms:created xsi:type="dcterms:W3CDTF">2013-11-06T08:24:00Z</dcterms:created>
  <dcterms:modified xsi:type="dcterms:W3CDTF">2013-12-18T08:28:00Z</dcterms:modified>
</cp:coreProperties>
</file>